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C57E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FC63A1C" w14:textId="77777777" w:rsidR="00862593" w:rsidRDefault="003C72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What Is Courage?  Inspiring examples from Local Latinos</w:t>
      </w:r>
    </w:p>
    <w:p w14:paraId="12AFF4A7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862593" w14:paraId="33AD0096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7227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0EFC39BD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7D3FB776" w14:textId="77777777" w:rsidR="00862593" w:rsidRDefault="003C72D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106E25BA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862593" w14:paraId="6D045C1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0DC9" w14:textId="77777777" w:rsidR="00862593" w:rsidRDefault="003C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C138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learn about </w:t>
            </w:r>
            <w:r>
              <w:rPr>
                <w:i/>
              </w:rPr>
              <w:t xml:space="preserve">What Is Courage? </w:t>
            </w:r>
            <w:r>
              <w:t xml:space="preserve"> by studying and discussing examples from local Latino history.  Examples include Alicia Sanchez and her daughter </w:t>
            </w:r>
            <w:proofErr w:type="spellStart"/>
            <w:r>
              <w:t>Elenor</w:t>
            </w:r>
            <w:proofErr w:type="spellEnd"/>
            <w:r>
              <w:t xml:space="preserve"> Montour, Emma Gomez Martinez, Gilbert Espinoza and Ana Karina Casas.  Students will then compare examples in a Socratic Seminar and con</w:t>
            </w:r>
            <w:r>
              <w:t xml:space="preserve">clude by interviewing a family member about a story in which they showed courage.  </w:t>
            </w:r>
          </w:p>
        </w:tc>
      </w:tr>
      <w:tr w:rsidR="00862593" w14:paraId="61D63DB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6A31" w14:textId="77777777" w:rsidR="00862593" w:rsidRDefault="003C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 &amp; School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CE9D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Alysia </w:t>
            </w:r>
            <w:proofErr w:type="spellStart"/>
            <w:r>
              <w:t>Hayas</w:t>
            </w:r>
            <w:proofErr w:type="spellEnd"/>
            <w:r>
              <w:t xml:space="preserve">- Whittier International Elementary School </w:t>
            </w:r>
          </w:p>
        </w:tc>
      </w:tr>
      <w:tr w:rsidR="00862593" w14:paraId="5777CA2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9547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51B0A6CC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D06E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>3rd grade (but could be adapted easily for 2nd grade through high school)</w:t>
            </w:r>
            <w:r>
              <w:rPr>
                <w:color w:val="FF0000"/>
              </w:rPr>
              <w:t xml:space="preserve"> </w:t>
            </w:r>
          </w:p>
        </w:tc>
      </w:tr>
      <w:tr w:rsidR="00862593" w14:paraId="3FA9BE6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ADE" w14:textId="77777777" w:rsidR="00862593" w:rsidRDefault="003C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BDA5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-BVSD 3rd grade History standard 2 a-d (People in the past influence the development and interaction of different communities or regions)</w:t>
            </w:r>
          </w:p>
          <w:p w14:paraId="7BBC11FE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-Teaching Tolerance: Identity: P</w:t>
            </w:r>
            <w:r>
              <w:t>eople in the past influence the development and interaction of different communities or regions</w:t>
            </w:r>
          </w:p>
          <w:p w14:paraId="790B402C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-Teaching Tolerance: Action: Students will express empathy when people are excluded or mistreated because of their identities and concern when they themselves e</w:t>
            </w:r>
            <w:r>
              <w:t>xperience bias.</w:t>
            </w:r>
          </w:p>
        </w:tc>
      </w:tr>
      <w:tr w:rsidR="00862593" w14:paraId="34AE98D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A7AB" w14:textId="77777777" w:rsidR="00862593" w:rsidRDefault="003C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500B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Multi- Class - 6 lessons (could easily be adapted to shorter or longer)</w:t>
            </w:r>
          </w:p>
        </w:tc>
      </w:tr>
      <w:tr w:rsidR="00862593" w14:paraId="5F1CD31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C6E6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1CC7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Political or community participation; Health/medicine/healing; Soldiers/wars/veterans </w:t>
            </w:r>
          </w:p>
        </w:tc>
      </w:tr>
      <w:tr w:rsidR="00862593" w14:paraId="19A506D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CAB0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A2E5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1940-1965; 1966-1970s; 1980s-90s; 2000-2013</w:t>
            </w:r>
          </w:p>
        </w:tc>
      </w:tr>
      <w:tr w:rsidR="00862593" w14:paraId="171419B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D279" w14:textId="77777777" w:rsidR="00862593" w:rsidRDefault="003C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5589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Courage, Bravery, Socratic Seminar</w:t>
            </w:r>
          </w:p>
        </w:tc>
      </w:tr>
    </w:tbl>
    <w:p w14:paraId="792AB2F4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</w:pPr>
    </w:p>
    <w:p w14:paraId="76202D0E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</w:pPr>
    </w:p>
    <w:p w14:paraId="4B6D5A03" w14:textId="77777777" w:rsidR="00862593" w:rsidRDefault="003C72DB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3D22FC88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862593" w14:paraId="08DE450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C646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2F3E" w14:textId="77777777" w:rsidR="00862593" w:rsidRDefault="003C72DB">
            <w:hyperlink r:id="rId7">
              <w:r>
                <w:rPr>
                  <w:color w:val="1155CC"/>
                  <w:u w:val="single"/>
                </w:rPr>
                <w:t>Circle Map</w:t>
              </w:r>
            </w:hyperlink>
            <w:r>
              <w:rPr>
                <w:b/>
                <w:u w:val="single"/>
              </w:rPr>
              <w:t xml:space="preserve"> -</w:t>
            </w:r>
            <w:r>
              <w:t xml:space="preserve">To use as a note catcher for each of the four examples. </w:t>
            </w:r>
          </w:p>
          <w:p w14:paraId="3BA61FC3" w14:textId="77777777" w:rsidR="00862593" w:rsidRDefault="003C72DB">
            <w:r>
              <w:t xml:space="preserve">     </w:t>
            </w:r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 xml:space="preserve"> (Per Thinking Maps: Don’t forget the frame, perspective and source)</w:t>
              </w:r>
            </w:hyperlink>
          </w:p>
          <w:p w14:paraId="6F1D5C32" w14:textId="01D64F63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Dyads</w:t>
              </w:r>
            </w:hyperlink>
            <w:r>
              <w:t>- A protocol for sharing and listening with a partner</w:t>
            </w:r>
          </w:p>
          <w:p w14:paraId="5466DAA1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Socratic Seminar-</w:t>
              </w:r>
            </w:hyperlink>
            <w:r>
              <w:t xml:space="preserve"> Best to take a training on this, but here is a brief overview </w:t>
            </w:r>
            <w:r>
              <w:t xml:space="preserve">with some helpful ground rules.  </w:t>
            </w:r>
          </w:p>
        </w:tc>
      </w:tr>
      <w:tr w:rsidR="00862593" w14:paraId="35B7EF5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F982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DEBF" w14:textId="77777777" w:rsidR="00862593" w:rsidRDefault="003C72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Alicia Sanchez - Lafayette woman who started </w:t>
            </w:r>
            <w:proofErr w:type="spellStart"/>
            <w:r>
              <w:rPr>
                <w:b/>
                <w:u w:val="single"/>
              </w:rPr>
              <w:t>Clinica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Campesina</w:t>
            </w:r>
            <w:proofErr w:type="spellEnd"/>
            <w:r>
              <w:rPr>
                <w:b/>
                <w:u w:val="single"/>
              </w:rPr>
              <w:t xml:space="preserve"> and has elementary school named after her</w:t>
            </w:r>
          </w:p>
          <w:p w14:paraId="4EC11C27" w14:textId="77777777" w:rsidR="00862593" w:rsidRDefault="003C72DB">
            <w:pPr>
              <w:numPr>
                <w:ilvl w:val="0"/>
                <w:numId w:val="2"/>
              </w:numPr>
            </w:pPr>
            <w:r>
              <w:t xml:space="preserve">Children’s book by her daughter </w:t>
            </w:r>
            <w:proofErr w:type="spellStart"/>
            <w:r>
              <w:t>Elenor</w:t>
            </w:r>
            <w:proofErr w:type="spellEnd"/>
            <w:r>
              <w:t xml:space="preserve"> Montour (This in not linked as it is not yet available, but should be by fall through BCLHP)</w:t>
            </w:r>
          </w:p>
          <w:p w14:paraId="6161EB0B" w14:textId="77777777" w:rsidR="00862593" w:rsidRDefault="003C72DB">
            <w:pPr>
              <w:numPr>
                <w:ilvl w:val="0"/>
                <w:numId w:val="2"/>
              </w:numPr>
            </w:pPr>
            <w:hyperlink r:id="rId11">
              <w:r>
                <w:rPr>
                  <w:color w:val="1155CC"/>
                  <w:u w:val="single"/>
                </w:rPr>
                <w:t>Alicia Sanchez p</w:t>
              </w:r>
              <w:r>
                <w:rPr>
                  <w:color w:val="1155CC"/>
                  <w:u w:val="single"/>
                </w:rPr>
                <w:t>h</w:t>
              </w:r>
              <w:r>
                <w:rPr>
                  <w:color w:val="1155CC"/>
                  <w:u w:val="single"/>
                </w:rPr>
                <w:t>otos and short bio</w:t>
              </w:r>
            </w:hyperlink>
          </w:p>
          <w:p w14:paraId="0482EDE6" w14:textId="77777777" w:rsidR="00862593" w:rsidRDefault="003C72DB">
            <w:pPr>
              <w:numPr>
                <w:ilvl w:val="0"/>
                <w:numId w:val="14"/>
              </w:numPr>
            </w:pPr>
            <w:hyperlink r:id="rId12">
              <w:r>
                <w:rPr>
                  <w:color w:val="0000FF"/>
                  <w:u w:val="single"/>
                </w:rPr>
                <w:t>Five Generations of W</w:t>
              </w:r>
              <w:r>
                <w:rPr>
                  <w:color w:val="0000FF"/>
                  <w:u w:val="single"/>
                </w:rPr>
                <w:t>o</w:t>
              </w:r>
              <w:r>
                <w:rPr>
                  <w:color w:val="0000FF"/>
                  <w:u w:val="single"/>
                </w:rPr>
                <w:t>men in the Razo/Montour Family (color photo)</w:t>
              </w:r>
            </w:hyperlink>
          </w:p>
          <w:p w14:paraId="2DED4F6C" w14:textId="77777777" w:rsidR="00862593" w:rsidRDefault="003C72DB">
            <w:pPr>
              <w:numPr>
                <w:ilvl w:val="0"/>
                <w:numId w:val="8"/>
              </w:numPr>
            </w:pPr>
            <w:r>
              <w:t xml:space="preserve"> </w:t>
            </w:r>
            <w:hyperlink r:id="rId13">
              <w:r>
                <w:rPr>
                  <w:color w:val="1155CC"/>
                  <w:u w:val="single"/>
                </w:rPr>
                <w:t>Alicia Sanchez’s</w:t>
              </w:r>
              <w:r>
                <w:rPr>
                  <w:color w:val="1155CC"/>
                  <w:u w:val="single"/>
                </w:rPr>
                <w:t xml:space="preserve"> </w:t>
              </w:r>
              <w:r>
                <w:rPr>
                  <w:color w:val="1155CC"/>
                  <w:u w:val="single"/>
                </w:rPr>
                <w:t>Award: English / Spanish</w:t>
              </w:r>
            </w:hyperlink>
          </w:p>
          <w:p w14:paraId="040CA4ED" w14:textId="77777777" w:rsidR="00862593" w:rsidRDefault="00862593"/>
          <w:p w14:paraId="741FBE88" w14:textId="77777777" w:rsidR="00862593" w:rsidRDefault="003C72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Emma Gomez Martinez- Lived in Goss Grove, worked with OEO, saved canyon park, now named after her</w:t>
            </w:r>
          </w:p>
          <w:p w14:paraId="00DD6E95" w14:textId="77777777" w:rsidR="00862593" w:rsidRDefault="003C72DB">
            <w:hyperlink r:id="rId14">
              <w:r>
                <w:rPr>
                  <w:color w:val="1155CC"/>
                  <w:u w:val="single"/>
                </w:rPr>
                <w:t>http://bocolatinohistory.colorado</w:t>
              </w:r>
              <w:r>
                <w:rPr>
                  <w:color w:val="1155CC"/>
                  <w:u w:val="single"/>
                </w:rPr>
                <w:t>.</w:t>
              </w:r>
              <w:r>
                <w:rPr>
                  <w:color w:val="1155CC"/>
                  <w:u w:val="single"/>
                </w:rPr>
                <w:t>edu/document/emma-gomez-martinez-letter-to-her-children-p-2</w:t>
              </w:r>
            </w:hyperlink>
          </w:p>
          <w:p w14:paraId="49E7F151" w14:textId="77777777" w:rsidR="00862593" w:rsidRDefault="003C72DB">
            <w:hyperlink r:id="rId15">
              <w:r>
                <w:rPr>
                  <w:color w:val="1155CC"/>
                  <w:u w:val="single"/>
                </w:rPr>
                <w:t>http://bocolatinohistory.colorado.edu/document/emma-gomez-martinez-letter-to-her-children-p-3</w:t>
              </w:r>
            </w:hyperlink>
          </w:p>
          <w:p w14:paraId="62218A30" w14:textId="77777777" w:rsidR="00862593" w:rsidRDefault="003C72DB">
            <w:hyperlink r:id="rId16">
              <w:r>
                <w:rPr>
                  <w:color w:val="1155CC"/>
                  <w:u w:val="single"/>
                </w:rPr>
                <w:t>http://bocolatinohistory.colorado.edu/document/emma-gomez-martinez-letter-to-her-children-p-4</w:t>
              </w:r>
            </w:hyperlink>
          </w:p>
          <w:p w14:paraId="3BBF4FF8" w14:textId="77777777" w:rsidR="00862593" w:rsidRDefault="003C72DB">
            <w:hyperlink r:id="rId17">
              <w:r>
                <w:rPr>
                  <w:color w:val="1155CC"/>
                  <w:u w:val="single"/>
                </w:rPr>
                <w:t>http://bocolatinohistory.colorado.ed</w:t>
              </w:r>
              <w:r>
                <w:rPr>
                  <w:color w:val="1155CC"/>
                  <w:u w:val="single"/>
                </w:rPr>
                <w:t>u/document/emma-gomez-martinez-letter-to-her-children-p-5</w:t>
              </w:r>
            </w:hyperlink>
          </w:p>
          <w:p w14:paraId="356BB297" w14:textId="77777777" w:rsidR="00862593" w:rsidRDefault="003C72DB">
            <w:hyperlink r:id="rId18">
              <w:r>
                <w:rPr>
                  <w:color w:val="1155CC"/>
                  <w:u w:val="single"/>
                </w:rPr>
                <w:t>http://bocolatinohistory.colorado.edu/document/emma-gomez-martinez-letter-to-her-chil</w:t>
              </w:r>
              <w:r>
                <w:rPr>
                  <w:color w:val="1155CC"/>
                  <w:u w:val="single"/>
                </w:rPr>
                <w:t>dren-p-6</w:t>
              </w:r>
            </w:hyperlink>
          </w:p>
          <w:p w14:paraId="7FAF07FE" w14:textId="15B032DA" w:rsidR="00862593" w:rsidRDefault="003C72DB">
            <w:r>
              <w:t>(I might share more from page 2-4 and less from page 5 and just a bit from page 6. I would do this just to make it shorter and more engaging for my younger students.</w:t>
            </w:r>
            <w:r>
              <w:t xml:space="preserve"> I would print out the letters, edit it for the essential parts, and have the stu</w:t>
            </w:r>
            <w:r>
              <w:t>dents read it and annotate it with you)</w:t>
            </w:r>
          </w:p>
          <w:p w14:paraId="78D2A3DD" w14:textId="77777777" w:rsidR="00862593" w:rsidRDefault="003C72DB">
            <w:hyperlink r:id="rId19">
              <w:r>
                <w:rPr>
                  <w:color w:val="1155CC"/>
                  <w:u w:val="single"/>
                </w:rPr>
                <w:t>http://bocolatinohistory.colorado.</w:t>
              </w:r>
              <w:r>
                <w:rPr>
                  <w:color w:val="1155CC"/>
                  <w:u w:val="single"/>
                </w:rPr>
                <w:t>e</w:t>
              </w:r>
              <w:r>
                <w:rPr>
                  <w:color w:val="1155CC"/>
                  <w:u w:val="single"/>
                </w:rPr>
                <w:t>du/video/oral-history-interview-emma-gomez-martin</w:t>
              </w:r>
              <w:r>
                <w:rPr>
                  <w:color w:val="1155CC"/>
                  <w:u w:val="single"/>
                </w:rPr>
                <w:t>ez-2013-video-and-transcript</w:t>
              </w:r>
            </w:hyperlink>
          </w:p>
          <w:p w14:paraId="43E55A95" w14:textId="77777777" w:rsidR="00862593" w:rsidRDefault="003C72DB">
            <w:pPr>
              <w:rPr>
                <w:color w:val="1155CC"/>
                <w:u w:val="single"/>
              </w:rPr>
            </w:pPr>
            <w:r>
              <w:t>(This is a supplemental resource I would use if I had time to give the kids a face and to hear the info again but not essential to use)</w:t>
            </w:r>
            <w:r>
              <w:fldChar w:fldCharType="begin"/>
            </w:r>
            <w:r>
              <w:instrText xml:space="preserve"> HYPERLINK "http://bocolatinohistory.colorado.edu/video/oral-history-interview-emma-gomez-ma</w:instrText>
            </w:r>
            <w:r>
              <w:instrText xml:space="preserve">rtinez-2013-video-and-transcript" </w:instrText>
            </w:r>
            <w:r>
              <w:fldChar w:fldCharType="separate"/>
            </w:r>
          </w:p>
          <w:p w14:paraId="50D0E55D" w14:textId="77777777" w:rsidR="00862593" w:rsidRDefault="003C72DB">
            <w:pPr>
              <w:widowControl w:val="0"/>
              <w:spacing w:line="240" w:lineRule="auto"/>
            </w:pPr>
            <w:r>
              <w:fldChar w:fldCharType="end"/>
            </w:r>
            <w:r>
              <w:t>Naming of Boulder Park in honor of Emma Gomez Martinez</w:t>
            </w:r>
          </w:p>
          <w:p w14:paraId="78FBF573" w14:textId="77777777" w:rsidR="00862593" w:rsidRDefault="003C72DB">
            <w:pPr>
              <w:numPr>
                <w:ilvl w:val="0"/>
                <w:numId w:val="1"/>
              </w:numPr>
            </w:pPr>
            <w:hyperlink r:id="rId20">
              <w:r>
                <w:rPr>
                  <w:color w:val="1155CC"/>
                  <w:u w:val="single"/>
                </w:rPr>
                <w:t>Video from In</w:t>
              </w:r>
              <w:r>
                <w:rPr>
                  <w:color w:val="1155CC"/>
                  <w:u w:val="single"/>
                </w:rPr>
                <w:t>s</w:t>
              </w:r>
              <w:r>
                <w:rPr>
                  <w:color w:val="1155CC"/>
                  <w:u w:val="single"/>
                </w:rPr>
                <w:t>ide Boulder News about the rededication of the park</w:t>
              </w:r>
            </w:hyperlink>
            <w:r>
              <w:t>- Short and great summary (this is a must! and not o</w:t>
            </w:r>
            <w:r>
              <w:t>n the BCLHP site)</w:t>
            </w:r>
          </w:p>
          <w:p w14:paraId="750446B8" w14:textId="77777777" w:rsidR="00862593" w:rsidRDefault="003C72DB">
            <w:pPr>
              <w:numPr>
                <w:ilvl w:val="0"/>
                <w:numId w:val="1"/>
              </w:numPr>
            </w:pPr>
            <w:hyperlink r:id="rId21">
              <w:r>
                <w:rPr>
                  <w:color w:val="1155CC"/>
                  <w:u w:val="single"/>
                </w:rPr>
                <w:t>http://bocolatinohistor</w:t>
              </w:r>
              <w:r>
                <w:rPr>
                  <w:color w:val="1155CC"/>
                  <w:u w:val="single"/>
                </w:rPr>
                <w:t>y</w:t>
              </w:r>
              <w:r>
                <w:rPr>
                  <w:color w:val="1155CC"/>
                  <w:u w:val="single"/>
                </w:rPr>
                <w:t>.colorado.edu/photograph/at-dedication-of-emma-gomez-martinez-park-boulder-color-pho</w:t>
              </w:r>
              <w:r>
                <w:rPr>
                  <w:color w:val="1155CC"/>
                  <w:u w:val="single"/>
                </w:rPr>
                <w:t>to</w:t>
              </w:r>
            </w:hyperlink>
            <w:r>
              <w:fldChar w:fldCharType="begin"/>
            </w:r>
            <w:r>
              <w:instrText xml:space="preserve"> HYPERLINK "http://bocolatinohistory.colorado.edu/photograph/at-dedication-of-emma-gomez-martinez-park-boulder-color-photo" </w:instrText>
            </w:r>
            <w:r>
              <w:fldChar w:fldCharType="separate"/>
            </w:r>
            <w:r>
              <w:t xml:space="preserve"> Photo from Daily Camera</w:t>
            </w:r>
          </w:p>
          <w:p w14:paraId="4019EA1E" w14:textId="77777777" w:rsidR="00862593" w:rsidRDefault="003C72DB">
            <w:r>
              <w:fldChar w:fldCharType="end"/>
            </w:r>
          </w:p>
          <w:p w14:paraId="3D3762AE" w14:textId="77777777" w:rsidR="00862593" w:rsidRDefault="003C72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Gilbert Espinoza- Wrestler, Firefighter, Veteran</w:t>
            </w:r>
          </w:p>
          <w:p w14:paraId="10D188A0" w14:textId="77777777" w:rsidR="00862593" w:rsidRDefault="003C72DB">
            <w:pPr>
              <w:numPr>
                <w:ilvl w:val="0"/>
                <w:numId w:val="6"/>
              </w:numPr>
            </w:pPr>
            <w:hyperlink r:id="rId22">
              <w:r>
                <w:rPr>
                  <w:color w:val="1155CC"/>
                  <w:u w:val="single"/>
                </w:rPr>
                <w:t>His childhood wr</w:t>
              </w:r>
              <w:r>
                <w:rPr>
                  <w:color w:val="1155CC"/>
                  <w:u w:val="single"/>
                </w:rPr>
                <w:t>i</w:t>
              </w:r>
              <w:r>
                <w:rPr>
                  <w:color w:val="1155CC"/>
                  <w:u w:val="single"/>
                </w:rPr>
                <w:t>ting about his aspirations</w:t>
              </w:r>
            </w:hyperlink>
            <w:r>
              <w:t xml:space="preserve"> (note: he mentions Emma Martinez in this source!  Connection!)</w:t>
            </w:r>
          </w:p>
          <w:p w14:paraId="51732CAE" w14:textId="77777777" w:rsidR="00862593" w:rsidRDefault="003C72DB">
            <w:pPr>
              <w:numPr>
                <w:ilvl w:val="0"/>
                <w:numId w:val="6"/>
              </w:numPr>
            </w:pPr>
            <w:hyperlink r:id="rId23">
              <w:r>
                <w:rPr>
                  <w:color w:val="1155CC"/>
                  <w:u w:val="single"/>
                </w:rPr>
                <w:t>Map</w:t>
              </w:r>
              <w:r>
                <w:rPr>
                  <w:color w:val="1155CC"/>
                  <w:u w:val="single"/>
                </w:rPr>
                <w:t xml:space="preserve"> of his address-</w:t>
              </w:r>
            </w:hyperlink>
            <w:r>
              <w:t xml:space="preserve"> Right by Emma Martinez park!  Goss Grove!  See how lots of Latinos lived there`</w:t>
            </w:r>
          </w:p>
          <w:p w14:paraId="4A85DEC9" w14:textId="77777777" w:rsidR="00862593" w:rsidRDefault="003C72DB">
            <w:pPr>
              <w:numPr>
                <w:ilvl w:val="0"/>
                <w:numId w:val="6"/>
              </w:numPr>
            </w:pPr>
            <w:hyperlink r:id="rId24">
              <w:r>
                <w:rPr>
                  <w:color w:val="1155CC"/>
                  <w:u w:val="single"/>
                </w:rPr>
                <w:t>Photo of his Elementary Class at Lincoln</w:t>
              </w:r>
            </w:hyperlink>
            <w:r>
              <w:t xml:space="preserve"> (Which one is h</w:t>
            </w:r>
            <w:r>
              <w:t>e?)</w:t>
            </w:r>
          </w:p>
          <w:p w14:paraId="0CC09B1E" w14:textId="77777777" w:rsidR="00862593" w:rsidRDefault="003C72DB">
            <w:pPr>
              <w:numPr>
                <w:ilvl w:val="0"/>
                <w:numId w:val="6"/>
              </w:numPr>
            </w:pPr>
            <w:hyperlink r:id="rId25">
              <w:r>
                <w:rPr>
                  <w:color w:val="1155CC"/>
                  <w:u w:val="single"/>
                </w:rPr>
                <w:t>http://bocolatinohistory.colorado.edu/photograph/espinoza-siblings-at-rocky-ford-colorado</w:t>
              </w:r>
            </w:hyperlink>
          </w:p>
          <w:p w14:paraId="540B760F" w14:textId="77777777" w:rsidR="00862593" w:rsidRDefault="003C72DB">
            <w:pPr>
              <w:numPr>
                <w:ilvl w:val="0"/>
                <w:numId w:val="6"/>
              </w:numPr>
            </w:pPr>
            <w:hyperlink r:id="rId26">
              <w:r>
                <w:rPr>
                  <w:color w:val="1155CC"/>
                  <w:u w:val="single"/>
                </w:rPr>
                <w:t>http://bocolatinohistory.colorado.edu/photograph/gilbert-espinoza-and-margie-espinoza-at-central-park-boulder-1959</w:t>
              </w:r>
            </w:hyperlink>
          </w:p>
          <w:p w14:paraId="56BD0513" w14:textId="77777777" w:rsidR="00862593" w:rsidRDefault="003C72DB">
            <w:pPr>
              <w:numPr>
                <w:ilvl w:val="0"/>
                <w:numId w:val="6"/>
              </w:numPr>
            </w:pPr>
            <w:hyperlink r:id="rId27">
              <w:r>
                <w:rPr>
                  <w:color w:val="1155CC"/>
                  <w:u w:val="single"/>
                </w:rPr>
                <w:t>BHS Wrestling photo</w:t>
              </w:r>
            </w:hyperlink>
          </w:p>
          <w:p w14:paraId="2C788BC3" w14:textId="77777777" w:rsidR="00862593" w:rsidRDefault="003C72DB">
            <w:pPr>
              <w:numPr>
                <w:ilvl w:val="0"/>
                <w:numId w:val="6"/>
              </w:numPr>
            </w:pPr>
            <w:hyperlink r:id="rId28">
              <w:r>
                <w:rPr>
                  <w:color w:val="1155CC"/>
                  <w:u w:val="single"/>
                </w:rPr>
                <w:t>http://bocolatinohistory.colorado.edu/photograph/gilbert-espinoza-in-viet-nam</w:t>
              </w:r>
            </w:hyperlink>
          </w:p>
          <w:p w14:paraId="279673DC" w14:textId="77777777" w:rsidR="00862593" w:rsidRDefault="003C72DB">
            <w:pPr>
              <w:numPr>
                <w:ilvl w:val="0"/>
                <w:numId w:val="6"/>
              </w:numPr>
            </w:pPr>
            <w:hyperlink r:id="rId29">
              <w:r>
                <w:rPr>
                  <w:color w:val="1155CC"/>
                  <w:u w:val="single"/>
                </w:rPr>
                <w:t>http://bocolatinohistory.colorado.edu/photograph/gilbert-espinoza-wrestler-at-university-of-colorado</w:t>
              </w:r>
            </w:hyperlink>
          </w:p>
          <w:p w14:paraId="51E7855B" w14:textId="77777777" w:rsidR="00862593" w:rsidRDefault="003C72DB">
            <w:pPr>
              <w:numPr>
                <w:ilvl w:val="0"/>
                <w:numId w:val="6"/>
              </w:numPr>
            </w:pPr>
            <w:hyperlink r:id="rId30">
              <w:r>
                <w:rPr>
                  <w:color w:val="1155CC"/>
                  <w:u w:val="single"/>
                </w:rPr>
                <w:t>http://bocolatinohistory.colorado.edu/photograph/gilbert-espinoza-boulder-fire-department-batallion-chief-color-photo</w:t>
              </w:r>
            </w:hyperlink>
          </w:p>
          <w:p w14:paraId="39F3C402" w14:textId="77777777" w:rsidR="00862593" w:rsidRDefault="003C72DB">
            <w:pPr>
              <w:numPr>
                <w:ilvl w:val="0"/>
                <w:numId w:val="6"/>
              </w:numPr>
            </w:pPr>
            <w:hyperlink r:id="rId31">
              <w:r>
                <w:rPr>
                  <w:color w:val="1155CC"/>
                  <w:u w:val="single"/>
                </w:rPr>
                <w:t>http://boulderhighwrestling.com/coaches/</w:t>
              </w:r>
            </w:hyperlink>
          </w:p>
          <w:p w14:paraId="57B3534C" w14:textId="77777777" w:rsidR="00862593" w:rsidRDefault="003C72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Ana Karina Casas- 2013 interview of college student</w:t>
            </w:r>
          </w:p>
          <w:p w14:paraId="158F6AE5" w14:textId="77777777" w:rsidR="00862593" w:rsidRDefault="003C72DB">
            <w:pPr>
              <w:pStyle w:val="Heading2"/>
              <w:keepNext w:val="0"/>
              <w:keepLines w:val="0"/>
              <w:numPr>
                <w:ilvl w:val="0"/>
                <w:numId w:val="7"/>
              </w:numPr>
              <w:shd w:val="clear" w:color="auto" w:fill="FFFFFF"/>
              <w:spacing w:before="0" w:line="312" w:lineRule="auto"/>
              <w:rPr>
                <w:sz w:val="22"/>
                <w:szCs w:val="22"/>
              </w:rPr>
            </w:pPr>
            <w:bookmarkStart w:id="2" w:name="_j9i1z9mu6irs" w:colFirst="0" w:colLast="0"/>
            <w:bookmarkEnd w:id="2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Clip One- </w:t>
            </w:r>
            <w:hyperlink r:id="rId32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Ana Karina Cas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s I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arra</w:t>
              </w:r>
            </w:hyperlink>
            <w:r>
              <w:rPr>
                <w:rFonts w:ascii="Arial" w:eastAsia="Arial" w:hAnsi="Arial" w:cs="Arial"/>
                <w:b w:val="0"/>
                <w:color w:val="0000FF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Overview</w:t>
            </w:r>
          </w:p>
          <w:p w14:paraId="3A049654" w14:textId="77777777" w:rsidR="00862593" w:rsidRDefault="003C72DB">
            <w:pPr>
              <w:pStyle w:val="Heading2"/>
              <w:keepNext w:val="0"/>
              <w:keepLines w:val="0"/>
              <w:numPr>
                <w:ilvl w:val="0"/>
                <w:numId w:val="7"/>
              </w:numPr>
              <w:shd w:val="clear" w:color="auto" w:fill="FFFFFF"/>
              <w:spacing w:before="0" w:line="312" w:lineRule="auto"/>
              <w:rPr>
                <w:sz w:val="22"/>
                <w:szCs w:val="22"/>
              </w:rPr>
            </w:pPr>
            <w:bookmarkStart w:id="3" w:name="_o6snnoq5o55k" w:colFirst="0" w:colLast="0"/>
            <w:bookmarkEnd w:id="3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Clip Two- </w:t>
            </w:r>
            <w:hyperlink r:id="rId33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 xml:space="preserve">Ana Karina Casas Ibarra 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escribes cro</w:t>
              </w:r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ssing the desert on foot between Mexico and the US, 2013</w:t>
              </w:r>
            </w:hyperlink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(Skip over part about drugs- from minute 2:05-2:55)</w:t>
            </w:r>
          </w:p>
          <w:p w14:paraId="5D07E4C3" w14:textId="77777777" w:rsidR="00862593" w:rsidRDefault="003C72DB">
            <w:pPr>
              <w:numPr>
                <w:ilvl w:val="0"/>
                <w:numId w:val="7"/>
              </w:numPr>
            </w:pPr>
            <w:r>
              <w:t xml:space="preserve">Clip Three- </w:t>
            </w:r>
            <w:r>
              <w:fldChar w:fldCharType="begin"/>
            </w:r>
            <w:r>
              <w:instrText xml:space="preserve"> HYPERLINK "http://teachbocolatinohistory.colorado.edu/primarysource/ana-karina-casas-ibarra-on-why-she-decided-to-go-to-college/" </w:instrText>
            </w:r>
            <w:r>
              <w:fldChar w:fldCharType="separate"/>
            </w:r>
            <w:r>
              <w:rPr>
                <w:b/>
                <w:color w:val="1155CC"/>
                <w:u w:val="single"/>
              </w:rPr>
              <w:t xml:space="preserve">Ana </w:t>
            </w:r>
            <w:r>
              <w:rPr>
                <w:b/>
                <w:color w:val="1155CC"/>
                <w:u w:val="single"/>
              </w:rPr>
              <w:t>Karina Casas Iba</w:t>
            </w:r>
            <w:r>
              <w:rPr>
                <w:b/>
                <w:color w:val="1155CC"/>
                <w:u w:val="single"/>
              </w:rPr>
              <w:t>r</w:t>
            </w:r>
            <w:r>
              <w:rPr>
                <w:b/>
                <w:color w:val="1155CC"/>
                <w:u w:val="single"/>
              </w:rPr>
              <w:t>ra on why she decided to go to college</w:t>
            </w:r>
          </w:p>
          <w:p w14:paraId="12DFFB4A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fldChar w:fldCharType="end"/>
            </w:r>
          </w:p>
        </w:tc>
      </w:tr>
    </w:tbl>
    <w:p w14:paraId="6C64E16C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528D4C2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</w:pPr>
    </w:p>
    <w:p w14:paraId="3A76FF4D" w14:textId="77777777" w:rsidR="00862593" w:rsidRDefault="003C72D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4" w:name="sdnwets442sm" w:colFirst="0" w:colLast="0"/>
      <w:bookmarkEnd w:id="4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022D0B50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862593" w14:paraId="21537247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A37A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Introduction and pre-assessment </w:t>
            </w:r>
          </w:p>
          <w:p w14:paraId="46E747A1" w14:textId="77777777" w:rsidR="00862593" w:rsidRDefault="003C72D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Create a large anchor chart </w:t>
            </w:r>
            <w:hyperlink r:id="rId34">
              <w:r>
                <w:rPr>
                  <w:color w:val="1155CC"/>
                  <w:u w:val="single"/>
                </w:rPr>
                <w:t>Circle Map</w:t>
              </w:r>
            </w:hyperlink>
            <w:r>
              <w:t xml:space="preserve"> with the word “Courage” in the middle. (Per Thinking Maps structure: </w:t>
            </w:r>
            <w:hyperlink r:id="rId35">
              <w:r>
                <w:rPr>
                  <w:color w:val="1155CC"/>
                  <w:u w:val="single"/>
                </w:rPr>
                <w:t>Remember to include the frame, persp</w:t>
              </w:r>
              <w:r>
                <w:rPr>
                  <w:color w:val="1155CC"/>
                  <w:u w:val="single"/>
                </w:rPr>
                <w:t>e</w:t>
              </w:r>
              <w:r>
                <w:rPr>
                  <w:color w:val="1155CC"/>
                  <w:u w:val="single"/>
                </w:rPr>
                <w:t>ctive and the source at this point.</w:t>
              </w:r>
            </w:hyperlink>
            <w:r>
              <w:t xml:space="preserve">)  Ask students: </w:t>
            </w:r>
            <w:r>
              <w:rPr>
                <w:i/>
              </w:rPr>
              <w:t>What does this word mean?  What images do you think of when you hear this word?  Any people, famous or not?  Anim</w:t>
            </w:r>
            <w:r>
              <w:rPr>
                <w:i/>
              </w:rPr>
              <w:t>als?  Jobs?</w:t>
            </w:r>
          </w:p>
          <w:p w14:paraId="31B3C0D5" w14:textId="77777777" w:rsidR="00862593" w:rsidRDefault="003C72D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Take notes on one part of the chart of student responses to save for later. </w:t>
            </w:r>
            <w:r>
              <w:rPr>
                <w:i/>
              </w:rPr>
              <w:t xml:space="preserve"> </w:t>
            </w:r>
            <w:r>
              <w:t>You can build on this chart through the lesson, or if you run out of room you can create several small ones.  See Materials section for a description of Circle Maps fr</w:t>
            </w:r>
            <w:r>
              <w:t xml:space="preserve">om </w:t>
            </w:r>
            <w:r>
              <w:rPr>
                <w:i/>
              </w:rPr>
              <w:t>Thinking Maps</w:t>
            </w:r>
            <w:r>
              <w:t xml:space="preserve">.  </w:t>
            </w:r>
          </w:p>
          <w:p w14:paraId="57F980F2" w14:textId="77777777" w:rsidR="00862593" w:rsidRDefault="003C72D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Share with students the objective of the lesson: </w:t>
            </w:r>
            <w:r>
              <w:rPr>
                <w:i/>
              </w:rPr>
              <w:t>“I know I’ve done a good job when I can describe and compare (orally and optionally in a digital presentation) examples of courage from local figures in Latino history and from my own fam</w:t>
            </w:r>
            <w:r>
              <w:rPr>
                <w:i/>
              </w:rPr>
              <w:t>ily.”</w:t>
            </w:r>
          </w:p>
          <w:p w14:paraId="19D4AE64" w14:textId="77777777" w:rsidR="00862593" w:rsidRDefault="003C72D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Keep the objective and all Circle Maps posted for reference each day.  </w:t>
            </w:r>
          </w:p>
          <w:p w14:paraId="0F32EA14" w14:textId="77777777" w:rsidR="00862593" w:rsidRDefault="0086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4ABA23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1st Example (Day 1)</w:t>
            </w:r>
          </w:p>
          <w:p w14:paraId="60D3A562" w14:textId="77777777" w:rsidR="00862593" w:rsidRDefault="003C72D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Share children’s book on Alicia Sanchez and her daughter </w:t>
            </w:r>
            <w:proofErr w:type="spellStart"/>
            <w:r>
              <w:t>Elenor</w:t>
            </w:r>
            <w:proofErr w:type="spellEnd"/>
            <w:r>
              <w:t xml:space="preserve"> (see Resources section)</w:t>
            </w:r>
          </w:p>
          <w:p w14:paraId="327C842F" w14:textId="22D1C122" w:rsidR="00862593" w:rsidRDefault="003C72D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share in a </w:t>
            </w:r>
            <w:hyperlink r:id="rId36"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>y</w:t>
              </w:r>
              <w:r>
                <w:rPr>
                  <w:color w:val="1155CC"/>
                  <w:u w:val="single"/>
                </w:rPr>
                <w:t>ad</w:t>
              </w:r>
            </w:hyperlink>
            <w:r>
              <w:t xml:space="preserve">- </w:t>
            </w:r>
            <w:r>
              <w:rPr>
                <w:i/>
              </w:rPr>
              <w:t xml:space="preserve">What examples of courage did you see in this book? Who was courageous?  What do you think made them act this way? </w:t>
            </w:r>
            <w:r>
              <w:t xml:space="preserve"> (Put questions on the board and review before starting the book so that students know what they will</w:t>
            </w:r>
            <w:r>
              <w:t xml:space="preserve"> be asked to reflect on.)</w:t>
            </w:r>
          </w:p>
          <w:p w14:paraId="6DE7C1E8" w14:textId="77777777" w:rsidR="00862593" w:rsidRDefault="003C72D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share out what their partners shared and add section to circle map or create </w:t>
            </w:r>
            <w:r>
              <w:lastRenderedPageBreak/>
              <w:t>new parallel one.  Remember to add to the sources part of the circle map each day.</w:t>
            </w:r>
          </w:p>
          <w:p w14:paraId="6F06E261" w14:textId="77777777" w:rsidR="00862593" w:rsidRDefault="003C72D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During debrief, share with students more history about Alicia Sanchez including th</w:t>
            </w:r>
            <w:r>
              <w:t xml:space="preserve">e photos in the resource section and about the BVSD elementary school named in her honor.  </w:t>
            </w:r>
          </w:p>
          <w:p w14:paraId="7627A23D" w14:textId="77777777" w:rsidR="00862593" w:rsidRDefault="003C72D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Closing for the day: </w:t>
            </w:r>
            <w:r>
              <w:rPr>
                <w:i/>
              </w:rPr>
              <w:t xml:space="preserve">Do you have any connections? </w:t>
            </w:r>
            <w:r>
              <w:t xml:space="preserve"> (This will prepare them for the final assessment.)</w:t>
            </w:r>
          </w:p>
          <w:p w14:paraId="6987F9DD" w14:textId="77777777" w:rsidR="00862593" w:rsidRDefault="0086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898F4B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2nd Example (Day 2)</w:t>
            </w:r>
          </w:p>
          <w:p w14:paraId="584AFB53" w14:textId="77777777" w:rsidR="00862593" w:rsidRDefault="003C72D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Same procedure as Day </w:t>
            </w:r>
            <w:proofErr w:type="gramStart"/>
            <w:r>
              <w:t>1, but</w:t>
            </w:r>
            <w:proofErr w:type="gramEnd"/>
            <w:r>
              <w:t xml:space="preserve"> share story </w:t>
            </w:r>
            <w:r>
              <w:t xml:space="preserve">and resources on Emma Gomez Martinez.  This source would be a shared/guided reading experience vs. a read aloud like Day 1.  Plus a few other misc. sources.  </w:t>
            </w:r>
          </w:p>
          <w:p w14:paraId="4F987924" w14:textId="77777777" w:rsidR="00862593" w:rsidRDefault="003C72D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short on time, this is the one person (set of resources) I would cut from the lesson, just bec</w:t>
            </w:r>
            <w:r>
              <w:t xml:space="preserve">ause the other three provide such great diversity.  But she is a great example because the park is near our school (show on Google Maps) and because she ties into the later story of Gilbert Espinoza.  </w:t>
            </w:r>
          </w:p>
          <w:p w14:paraId="276C39B0" w14:textId="77777777" w:rsidR="00862593" w:rsidRDefault="003C72D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 the question: </w:t>
            </w:r>
            <w:r>
              <w:rPr>
                <w:i/>
              </w:rPr>
              <w:t>How do her examples of courage compa</w:t>
            </w:r>
            <w:r>
              <w:rPr>
                <w:i/>
              </w:rPr>
              <w:t>re to the others we looked at?  How is her courage similar or different?</w:t>
            </w:r>
            <w:r>
              <w:t xml:space="preserve"> </w:t>
            </w:r>
          </w:p>
          <w:p w14:paraId="7DEDE615" w14:textId="77777777" w:rsidR="00862593" w:rsidRDefault="003C72D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Remember to also ask about connections.</w:t>
            </w:r>
          </w:p>
          <w:p w14:paraId="2AA0A8F8" w14:textId="77777777" w:rsidR="00862593" w:rsidRDefault="0086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7EF6F3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3rd Example (Day 3)</w:t>
            </w:r>
          </w:p>
          <w:p w14:paraId="51D4C5B5" w14:textId="77777777" w:rsidR="00862593" w:rsidRDefault="003C72D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Same procedure as Day </w:t>
            </w:r>
            <w:proofErr w:type="gramStart"/>
            <w:r>
              <w:t>1, but</w:t>
            </w:r>
            <w:proofErr w:type="gramEnd"/>
            <w:r>
              <w:t xml:space="preserve"> share story and resources on Gilbert Espinoza.  These are mostly photos and short primary source texts.  Ask students the following for each source:</w:t>
            </w:r>
          </w:p>
          <w:p w14:paraId="6AB18D4A" w14:textId="77777777" w:rsidR="00862593" w:rsidRDefault="003C72DB">
            <w:pPr>
              <w:numPr>
                <w:ilvl w:val="1"/>
                <w:numId w:val="4"/>
              </w:numPr>
            </w:pPr>
            <w:r>
              <w:t>Observations, Author’s Purpose, Connections, and Questions (Remember to encour</w:t>
            </w:r>
            <w:r>
              <w:t xml:space="preserve">age them to provide evidence for their thinking.  </w:t>
            </w:r>
            <w:r>
              <w:rPr>
                <w:i/>
              </w:rPr>
              <w:t>How do you know?</w:t>
            </w:r>
            <w:r>
              <w:t>)</w:t>
            </w:r>
          </w:p>
          <w:p w14:paraId="3886363C" w14:textId="77777777" w:rsidR="00862593" w:rsidRDefault="003C72DB">
            <w:pPr>
              <w:numPr>
                <w:ilvl w:val="1"/>
                <w:numId w:val="4"/>
              </w:numPr>
            </w:pPr>
            <w:r>
              <w:t>Construct his story together by analyzing the sources and pose the same questions about courage.</w:t>
            </w:r>
          </w:p>
          <w:p w14:paraId="0FDB7A49" w14:textId="77777777" w:rsidR="00862593" w:rsidRDefault="003C72D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Add the question: </w:t>
            </w:r>
            <w:r>
              <w:rPr>
                <w:i/>
              </w:rPr>
              <w:t xml:space="preserve">How do his examples of courage compare to the others we looked at?  How is his courage similar or different? </w:t>
            </w:r>
          </w:p>
          <w:p w14:paraId="71EEF7DE" w14:textId="77777777" w:rsidR="00862593" w:rsidRDefault="0086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A7E613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4th Example (Day 4)</w:t>
            </w:r>
          </w:p>
          <w:p w14:paraId="7F324C6D" w14:textId="77777777" w:rsidR="00862593" w:rsidRDefault="003C72D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Same procedure as Day </w:t>
            </w:r>
            <w:proofErr w:type="gramStart"/>
            <w:r>
              <w:t>1, but</w:t>
            </w:r>
            <w:proofErr w:type="gramEnd"/>
            <w:r>
              <w:t xml:space="preserve"> share videos of Ana Karina Casas. These videos may bring up more connections for students, as sh</w:t>
            </w:r>
            <w:r>
              <w:t xml:space="preserve">e is younger and a more recent immigrant, like many of my students.  This day may bring up sensitive issues and courageous conversations.  </w:t>
            </w:r>
          </w:p>
          <w:p w14:paraId="47AAF698" w14:textId="77777777" w:rsidR="00862593" w:rsidRDefault="0086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C30EF2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Bringing it all together (Day 5)</w:t>
            </w:r>
          </w:p>
          <w:p w14:paraId="4A2118B4" w14:textId="77777777" w:rsidR="00862593" w:rsidRDefault="003C72D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Conduct a </w:t>
            </w:r>
            <w:r>
              <w:t xml:space="preserve">Socratic Seminar of all sources.  A good opening question(s) could be: </w:t>
            </w:r>
            <w:r>
              <w:rPr>
                <w:i/>
              </w:rPr>
              <w:t>What is Courage?  Looking back on the notes from the first day, how has your thinking changed?  What caused this change?</w:t>
            </w:r>
            <w:r>
              <w:t xml:space="preserve">  Remember to encourage them to provide evidence for their thinki</w:t>
            </w:r>
            <w:r>
              <w:t xml:space="preserve">ng.  Make sure to take time to debrief the seminar, compare learning across the Circle Maps and to have students revisit the objective and self-assess on growth.  </w:t>
            </w:r>
          </w:p>
          <w:p w14:paraId="72BD9378" w14:textId="77777777" w:rsidR="00862593" w:rsidRDefault="003C72D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Optional:  As a ticket to the seminar, have students reflect on the circle maps and come up </w:t>
            </w:r>
            <w:r>
              <w:t xml:space="preserve">with one power word and/or image to post to a </w:t>
            </w:r>
            <w:hyperlink r:id="rId37">
              <w:r>
                <w:rPr>
                  <w:color w:val="1155CC"/>
                  <w:u w:val="single"/>
                </w:rPr>
                <w:t>Padlet</w:t>
              </w:r>
            </w:hyperlink>
            <w:r>
              <w:t xml:space="preserve"> related to “courage.”  </w:t>
            </w:r>
          </w:p>
          <w:p w14:paraId="6DCF59E1" w14:textId="77777777" w:rsidR="00862593" w:rsidRDefault="003C72D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For homework, ask them to think of someone in their family who has shown courage and to briefly interview them.  Ask their family member to </w:t>
            </w:r>
            <w:r>
              <w:t xml:space="preserve">share a story about a time they were courageous.  Either give them a note catcher or have them write a question or two on a piece of paper to take home. Questions could include: </w:t>
            </w:r>
            <w:r>
              <w:rPr>
                <w:i/>
              </w:rPr>
              <w:t xml:space="preserve"> Tell me about a time you showed courage.  How did you feel?  Why do you think</w:t>
            </w:r>
            <w:r>
              <w:rPr>
                <w:i/>
              </w:rPr>
              <w:t xml:space="preserve"> this story is important for me to know?</w:t>
            </w:r>
            <w:r>
              <w:t xml:space="preserve">   They can take notes to share with the class the next day or the family member can help them write depending on their grade level and ability.  </w:t>
            </w:r>
          </w:p>
          <w:p w14:paraId="46B7ED2C" w14:textId="77777777" w:rsidR="00862593" w:rsidRDefault="0086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128222" w14:textId="77777777" w:rsidR="00862593" w:rsidRDefault="003C7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Reflection (Day 6)</w:t>
            </w:r>
          </w:p>
          <w:p w14:paraId="76172153" w14:textId="77777777" w:rsidR="00862593" w:rsidRDefault="003C72D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students go around and briefly share what th</w:t>
            </w:r>
            <w:r>
              <w:t xml:space="preserve">ey learned (or see assessment section for possible extension).  </w:t>
            </w:r>
          </w:p>
          <w:p w14:paraId="70665839" w14:textId="77777777" w:rsidR="00862593" w:rsidRDefault="003C72D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Finally, have a group discussion:  </w:t>
            </w:r>
            <w:r>
              <w:rPr>
                <w:i/>
              </w:rPr>
              <w:t xml:space="preserve">Why was this important for us to learn?  How might it help me in the future?  </w:t>
            </w:r>
          </w:p>
        </w:tc>
      </w:tr>
      <w:tr w:rsidR="00862593" w14:paraId="3FD666F6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D31B" w14:textId="77777777" w:rsidR="00862593" w:rsidRDefault="0086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</w:pPr>
          </w:p>
        </w:tc>
      </w:tr>
    </w:tbl>
    <w:p w14:paraId="1F38AF08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</w:pPr>
    </w:p>
    <w:p w14:paraId="5C9F7A34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</w:pPr>
    </w:p>
    <w:p w14:paraId="6D2014D9" w14:textId="4731F055" w:rsidR="00862593" w:rsidRDefault="003C72DB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5" w:name="m091erue629w" w:colFirst="0" w:colLast="0"/>
      <w:bookmarkEnd w:id="5"/>
      <w:r>
        <w:rPr>
          <w:b/>
          <w:color w:val="274E13"/>
          <w:sz w:val="28"/>
          <w:szCs w:val="28"/>
        </w:rPr>
        <w:t>Evaluation/Assessment:</w:t>
      </w:r>
      <w:r>
        <w:rPr>
          <w:b/>
          <w:color w:val="274E13"/>
        </w:rPr>
        <w:t xml:space="preserve"> </w:t>
      </w:r>
      <w:r>
        <w:rPr>
          <w:i/>
          <w:color w:val="FF0000"/>
        </w:rPr>
        <w:t>(Methods for collecting evidence of</w:t>
      </w:r>
      <w:r>
        <w:rPr>
          <w:i/>
          <w:color w:val="FF0000"/>
        </w:rPr>
        <w:t xml:space="preserve"> student learning)</w:t>
      </w:r>
    </w:p>
    <w:p w14:paraId="02CCC19F" w14:textId="77777777" w:rsidR="00862593" w:rsidRDefault="003C72D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862593" w14:paraId="5490E759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CC0" w14:textId="77777777" w:rsidR="00862593" w:rsidRDefault="003C72D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Each day students will share out from their Dyads and you will be able to use this as formative assessment.  </w:t>
            </w:r>
          </w:p>
          <w:p w14:paraId="3E8616C4" w14:textId="77777777" w:rsidR="00862593" w:rsidRDefault="003C72D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Socratic Seminar will provide an opportunity for students to show how they have met the objective.</w:t>
            </w:r>
          </w:p>
          <w:p w14:paraId="392443B2" w14:textId="77777777" w:rsidR="00862593" w:rsidRDefault="003C72D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show their own connection and</w:t>
            </w:r>
            <w:r>
              <w:t xml:space="preserve"> application of their learning through the family interview and the final day discussion.</w:t>
            </w:r>
          </w:p>
          <w:p w14:paraId="3F45E0CD" w14:textId="77777777" w:rsidR="00862593" w:rsidRDefault="003C72D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a possible extension of the assessment, you could spend more time with students brainstorming questions for them to interview their family member.  Then they could</w:t>
            </w:r>
            <w:r>
              <w:t xml:space="preserve"> record their interview with a phone or an iPad, and in class take time to turn it into a digital presentation with primary sources.  It may only be the interview, but families may also have photos or other artifacts to support their stories.  These presen</w:t>
            </w:r>
            <w:r>
              <w:t xml:space="preserve">tations/stories could be published to a class website with permission.  </w:t>
            </w:r>
          </w:p>
          <w:p w14:paraId="76CDE9D7" w14:textId="77777777" w:rsidR="00862593" w:rsidRDefault="00862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608201E" w14:textId="77777777" w:rsidR="00862593" w:rsidRDefault="0086259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0C4F020" w14:textId="77777777" w:rsidR="00862593" w:rsidRDefault="003C72D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Possible extensions:</w:t>
      </w:r>
    </w:p>
    <w:p w14:paraId="6E3CAB34" w14:textId="77777777" w:rsidR="00862593" w:rsidRDefault="003C72D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Study other local and/or non-local figures</w:t>
      </w:r>
    </w:p>
    <w:p w14:paraId="2880D0D8" w14:textId="77777777" w:rsidR="00862593" w:rsidRDefault="003C72D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Children’s book on </w:t>
      </w:r>
      <w:hyperlink r:id="rId38">
        <w:r>
          <w:rPr>
            <w:color w:val="1155CC"/>
            <w:sz w:val="24"/>
            <w:szCs w:val="24"/>
            <w:u w:val="single"/>
          </w:rPr>
          <w:t>Gabriela</w:t>
        </w:r>
        <w:r>
          <w:rPr>
            <w:color w:val="1155CC"/>
            <w:sz w:val="24"/>
            <w:szCs w:val="24"/>
            <w:u w:val="single"/>
          </w:rPr>
          <w:t xml:space="preserve"> </w:t>
        </w:r>
        <w:r>
          <w:rPr>
            <w:color w:val="1155CC"/>
            <w:sz w:val="24"/>
            <w:szCs w:val="24"/>
            <w:u w:val="single"/>
          </w:rPr>
          <w:t>Mistral</w:t>
        </w:r>
      </w:hyperlink>
    </w:p>
    <w:p w14:paraId="70D8B81F" w14:textId="77777777" w:rsidR="00862593" w:rsidRDefault="003C72D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Children’s book on </w:t>
      </w:r>
      <w:hyperlink r:id="rId39">
        <w:r>
          <w:rPr>
            <w:color w:val="1155CC"/>
            <w:sz w:val="24"/>
            <w:szCs w:val="24"/>
            <w:u w:val="single"/>
          </w:rPr>
          <w:t>Sonia Sotom</w:t>
        </w:r>
        <w:r>
          <w:rPr>
            <w:color w:val="1155CC"/>
            <w:sz w:val="24"/>
            <w:szCs w:val="24"/>
            <w:u w:val="single"/>
          </w:rPr>
          <w:t>a</w:t>
        </w:r>
        <w:r>
          <w:rPr>
            <w:color w:val="1155CC"/>
            <w:sz w:val="24"/>
            <w:szCs w:val="24"/>
            <w:u w:val="single"/>
          </w:rPr>
          <w:t>yor</w:t>
        </w:r>
      </w:hyperlink>
    </w:p>
    <w:p w14:paraId="451C6C4E" w14:textId="77777777" w:rsidR="00862593" w:rsidRDefault="003C72D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Children’s book on </w:t>
      </w:r>
      <w:hyperlink r:id="rId40">
        <w:r>
          <w:rPr>
            <w:color w:val="1155CC"/>
            <w:sz w:val="24"/>
            <w:szCs w:val="24"/>
            <w:u w:val="single"/>
          </w:rPr>
          <w:t>Dolores Hue</w:t>
        </w:r>
        <w:r>
          <w:rPr>
            <w:color w:val="1155CC"/>
            <w:sz w:val="24"/>
            <w:szCs w:val="24"/>
            <w:u w:val="single"/>
          </w:rPr>
          <w:t>r</w:t>
        </w:r>
        <w:r>
          <w:rPr>
            <w:color w:val="1155CC"/>
            <w:sz w:val="24"/>
            <w:szCs w:val="24"/>
            <w:u w:val="single"/>
          </w:rPr>
          <w:t>ta</w:t>
        </w:r>
      </w:hyperlink>
    </w:p>
    <w:p w14:paraId="6E73CDAA" w14:textId="77777777" w:rsidR="00862593" w:rsidRDefault="003C72D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Children’s book </w:t>
      </w:r>
      <w:hyperlink r:id="rId41">
        <w:r>
          <w:rPr>
            <w:color w:val="1155CC"/>
            <w:sz w:val="24"/>
            <w:szCs w:val="24"/>
            <w:u w:val="single"/>
          </w:rPr>
          <w:t>La Maripo</w:t>
        </w:r>
        <w:r>
          <w:rPr>
            <w:color w:val="1155CC"/>
            <w:sz w:val="24"/>
            <w:szCs w:val="24"/>
            <w:u w:val="single"/>
          </w:rPr>
          <w:t>s</w:t>
        </w:r>
        <w:r>
          <w:rPr>
            <w:color w:val="1155CC"/>
            <w:sz w:val="24"/>
            <w:szCs w:val="24"/>
            <w:u w:val="single"/>
          </w:rPr>
          <w:t>a</w:t>
        </w:r>
      </w:hyperlink>
      <w:r>
        <w:rPr>
          <w:sz w:val="24"/>
          <w:szCs w:val="24"/>
        </w:rPr>
        <w:t>- (not a famous person but a beautiful story about childhood courage)</w:t>
      </w:r>
    </w:p>
    <w:p w14:paraId="6BA5F116" w14:textId="77777777" w:rsidR="00862593" w:rsidRDefault="003C72D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42">
        <w:proofErr w:type="spellStart"/>
        <w:r>
          <w:rPr>
            <w:color w:val="1155CC"/>
            <w:sz w:val="24"/>
            <w:szCs w:val="24"/>
            <w:u w:val="single"/>
          </w:rPr>
          <w:t>Crisanta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Du</w:t>
        </w:r>
        <w:bookmarkStart w:id="6" w:name="_GoBack"/>
        <w:bookmarkEnd w:id="6"/>
        <w:r>
          <w:rPr>
            <w:color w:val="1155CC"/>
            <w:sz w:val="24"/>
            <w:szCs w:val="24"/>
            <w:u w:val="single"/>
          </w:rPr>
          <w:t>r</w:t>
        </w:r>
        <w:r>
          <w:rPr>
            <w:color w:val="1155CC"/>
            <w:sz w:val="24"/>
            <w:szCs w:val="24"/>
            <w:u w:val="single"/>
          </w:rPr>
          <w:t>an</w:t>
        </w:r>
      </w:hyperlink>
      <w:r>
        <w:rPr>
          <w:sz w:val="24"/>
          <w:szCs w:val="24"/>
        </w:rPr>
        <w:t>- current CO Speaker of the House</w:t>
      </w:r>
    </w:p>
    <w:p w14:paraId="581EBC6C" w14:textId="77777777" w:rsidR="00862593" w:rsidRDefault="003C72D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Guest speakers- Maria Ramirez or Jason Romero (from the BCLHP)</w:t>
      </w:r>
    </w:p>
    <w:sectPr w:rsidR="00862593">
      <w:headerReference w:type="default" r:id="rId43"/>
      <w:footerReference w:type="default" r:id="rId44"/>
      <w:headerReference w:type="first" r:id="rId45"/>
      <w:footerReference w:type="first" r:id="rId46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EA10" w14:textId="77777777" w:rsidR="003C72DB" w:rsidRDefault="003C72DB">
      <w:pPr>
        <w:spacing w:line="240" w:lineRule="auto"/>
      </w:pPr>
      <w:r>
        <w:separator/>
      </w:r>
    </w:p>
  </w:endnote>
  <w:endnote w:type="continuationSeparator" w:id="0">
    <w:p w14:paraId="5D68797A" w14:textId="77777777" w:rsidR="003C72DB" w:rsidRDefault="003C7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6EFE" w14:textId="77777777" w:rsidR="00862593" w:rsidRDefault="003C72DB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2BCFB49" wp14:editId="57010B57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F3DE2B" w14:textId="77777777" w:rsidR="00862593" w:rsidRDefault="00862593">
    <w:pPr>
      <w:pBdr>
        <w:top w:val="nil"/>
        <w:left w:val="nil"/>
        <w:bottom w:val="nil"/>
        <w:right w:val="nil"/>
        <w:between w:val="nil"/>
      </w:pBdr>
    </w:pPr>
  </w:p>
  <w:p w14:paraId="249ECD92" w14:textId="77777777" w:rsidR="00862593" w:rsidRDefault="00862593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BC4A" w14:textId="77777777" w:rsidR="00862593" w:rsidRDefault="003C72DB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8A794F4" wp14:editId="400A1F92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9033E2" w14:textId="77777777" w:rsidR="00862593" w:rsidRDefault="00862593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A791" w14:textId="77777777" w:rsidR="003C72DB" w:rsidRDefault="003C72DB">
      <w:pPr>
        <w:spacing w:line="240" w:lineRule="auto"/>
      </w:pPr>
      <w:r>
        <w:separator/>
      </w:r>
    </w:p>
  </w:footnote>
  <w:footnote w:type="continuationSeparator" w:id="0">
    <w:p w14:paraId="2806437F" w14:textId="77777777" w:rsidR="003C72DB" w:rsidRDefault="003C7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D0C3" w14:textId="77777777" w:rsidR="00862593" w:rsidRDefault="00862593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1EE6" w14:textId="77777777" w:rsidR="00862593" w:rsidRDefault="00862593">
    <w:pPr>
      <w:pBdr>
        <w:top w:val="nil"/>
        <w:left w:val="nil"/>
        <w:bottom w:val="nil"/>
        <w:right w:val="nil"/>
        <w:between w:val="nil"/>
      </w:pBdr>
      <w:jc w:val="center"/>
    </w:pPr>
  </w:p>
  <w:p w14:paraId="1A6411EF" w14:textId="77777777" w:rsidR="00862593" w:rsidRDefault="003C72DB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E1CF121" wp14:editId="175B67BE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1305252" cy="766763"/>
          <wp:effectExtent l="0" t="0" r="0" b="0"/>
          <wp:wrapSquare wrapText="bothSides" distT="114300" distB="114300" distL="114300" distR="114300"/>
          <wp:docPr id="1" name="image1.png" descr="Screen Shot 2016-06-02 at 2.51.2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6-06-02 at 2.51.2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252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10B008" w14:textId="77777777" w:rsidR="00862593" w:rsidRDefault="003C72D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Boulder County Latino History Project </w:t>
    </w:r>
  </w:p>
  <w:p w14:paraId="773DCAD7" w14:textId="77777777" w:rsidR="00862593" w:rsidRDefault="003C72D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189B9331" w14:textId="77777777" w:rsidR="00862593" w:rsidRDefault="00862593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C30"/>
    <w:multiLevelType w:val="multilevel"/>
    <w:tmpl w:val="36A6D2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79642C"/>
    <w:multiLevelType w:val="multilevel"/>
    <w:tmpl w:val="4D947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D34EC"/>
    <w:multiLevelType w:val="multilevel"/>
    <w:tmpl w:val="EBEEA5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715D77"/>
    <w:multiLevelType w:val="multilevel"/>
    <w:tmpl w:val="D5A26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CC150F"/>
    <w:multiLevelType w:val="multilevel"/>
    <w:tmpl w:val="1F823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4C2686"/>
    <w:multiLevelType w:val="multilevel"/>
    <w:tmpl w:val="252C5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DD7804"/>
    <w:multiLevelType w:val="multilevel"/>
    <w:tmpl w:val="2932D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43701"/>
    <w:multiLevelType w:val="multilevel"/>
    <w:tmpl w:val="D772CE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752E29"/>
    <w:multiLevelType w:val="multilevel"/>
    <w:tmpl w:val="29E23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5256E6"/>
    <w:multiLevelType w:val="multilevel"/>
    <w:tmpl w:val="F726F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E91AC0"/>
    <w:multiLevelType w:val="multilevel"/>
    <w:tmpl w:val="C4E8B2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5901B93"/>
    <w:multiLevelType w:val="multilevel"/>
    <w:tmpl w:val="08703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D35F61"/>
    <w:multiLevelType w:val="multilevel"/>
    <w:tmpl w:val="CC9C3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3B0767"/>
    <w:multiLevelType w:val="multilevel"/>
    <w:tmpl w:val="7ABE5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93"/>
    <w:rsid w:val="003B399B"/>
    <w:rsid w:val="003C72DB"/>
    <w:rsid w:val="00555B2D"/>
    <w:rsid w:val="008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8A34"/>
  <w15:docId w15:val="{F33081DA-A6F1-4C8A-8FE1-2E9E6ABA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colatinohistory.colorado.edu/photograph/alicia-juarez-sanchez-and-her-award" TargetMode="External"/><Relationship Id="rId18" Type="http://schemas.openxmlformats.org/officeDocument/2006/relationships/hyperlink" Target="http://bocolatinohistory.colorado.edu/document/emma-gomez-martinez-letter-to-her-children-p-6" TargetMode="External"/><Relationship Id="rId26" Type="http://schemas.openxmlformats.org/officeDocument/2006/relationships/hyperlink" Target="http://bocolatinohistory.colorado.edu/photograph/gilbert-espinoza-and-margie-espinoza-at-central-park-boulder-1959" TargetMode="External"/><Relationship Id="rId39" Type="http://schemas.openxmlformats.org/officeDocument/2006/relationships/hyperlink" Target="https://www.amazon.com/Sonia-Sotomayor-crecio-Spanish-English/dp/1442403039/ref=pd_lpo_sbs_14_img_1?_encoding=UTF8&amp;psc=1&amp;refRID=70ZQNZJHZBMX1JPXRPNM" TargetMode="External"/><Relationship Id="rId21" Type="http://schemas.openxmlformats.org/officeDocument/2006/relationships/hyperlink" Target="http://bocolatinohistory.colorado.edu/photograph/at-dedication-of-emma-gomez-martinez-park-boulder-color-photo" TargetMode="External"/><Relationship Id="rId34" Type="http://schemas.openxmlformats.org/officeDocument/2006/relationships/hyperlink" Target="https://www.wappingersschools.org/cms/lib01/NY01001463/Centricity/Domain/107/Circle_Map.pdf" TargetMode="External"/><Relationship Id="rId42" Type="http://schemas.openxmlformats.org/officeDocument/2006/relationships/hyperlink" Target="https://en.wikipedia.org/wiki/Crisanta_Dura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wappingersschools.org/cms/lib01/NY01001463/Centricity/Domain/107/Circle_Map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ocolatinohistory.colorado.edu/document/emma-gomez-martinez-letter-to-her-children-p-4" TargetMode="External"/><Relationship Id="rId29" Type="http://schemas.openxmlformats.org/officeDocument/2006/relationships/hyperlink" Target="http://bocolatinohistory.colorado.edu/photograph/gilbert-espinoza-wrestler-at-university-of-colora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vA8BBo_Yy7jH0OBjEeRDYrIc2odvHXjkMt7C4oE0D4I/edit?usp=sharing" TargetMode="External"/><Relationship Id="rId24" Type="http://schemas.openxmlformats.org/officeDocument/2006/relationships/hyperlink" Target="http://bocolatinohistory.colorado.edu/photograph/lincoln-elementary-class-picture-3" TargetMode="External"/><Relationship Id="rId32" Type="http://schemas.openxmlformats.org/officeDocument/2006/relationships/hyperlink" Target="http://teachbocolatinohistory.colorado.edu/primarysource/ana-karina-casas-ibarra/" TargetMode="External"/><Relationship Id="rId37" Type="http://schemas.openxmlformats.org/officeDocument/2006/relationships/hyperlink" Target="https://padlet.com/" TargetMode="External"/><Relationship Id="rId40" Type="http://schemas.openxmlformats.org/officeDocument/2006/relationships/hyperlink" Target="https://www.amazon.com/Dolores-Huerta-Hero-Migrant-Workers/dp/0761461078/ref=pd_sim_14_8?_encoding=UTF8&amp;pd_rd_i=0761461078&amp;pd_rd_r=0T5DHSMJ9BPECWBD0F51&amp;pd_rd_w=2ynFW&amp;pd_rd_wg=KVj64&amp;psc=1&amp;refRID=0T5DHSMJ9BPECWBD0F51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bocolatinohistory.colorado.edu/document/emma-gomez-martinez-letter-to-her-children-p-3" TargetMode="External"/><Relationship Id="rId23" Type="http://schemas.openxmlformats.org/officeDocument/2006/relationships/hyperlink" Target="http://bocolatinohistory.colorado.edu/boulder-1975-2118-goss-st-80302" TargetMode="External"/><Relationship Id="rId28" Type="http://schemas.openxmlformats.org/officeDocument/2006/relationships/hyperlink" Target="http://bocolatinohistory.colorado.edu/photograph/gilbert-espinoza-in-viet-nam" TargetMode="External"/><Relationship Id="rId36" Type="http://schemas.openxmlformats.org/officeDocument/2006/relationships/hyperlink" Target="https://nsrfharmony.org/wp-content/uploads/2017/10/dyad.pdf" TargetMode="External"/><Relationship Id="rId10" Type="http://schemas.openxmlformats.org/officeDocument/2006/relationships/hyperlink" Target="https://www.facinghistory.org/resource-library/teaching-strategies/socratic-seminar" TargetMode="External"/><Relationship Id="rId19" Type="http://schemas.openxmlformats.org/officeDocument/2006/relationships/hyperlink" Target="http://bocolatinohistory.colorado.edu/video/oral-history-interview-emma-gomez-martinez-2013-video-and-transcript" TargetMode="External"/><Relationship Id="rId31" Type="http://schemas.openxmlformats.org/officeDocument/2006/relationships/hyperlink" Target="http://boulderhighwrestling.com/coaches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rfharmony.org/wp-content/uploads/2017/10/dyad.pdf" TargetMode="External"/><Relationship Id="rId14" Type="http://schemas.openxmlformats.org/officeDocument/2006/relationships/hyperlink" Target="http://bocolatinohistory.colorado.edu/document/emma-gomez-martinez-letter-to-her-children-p-2" TargetMode="External"/><Relationship Id="rId22" Type="http://schemas.openxmlformats.org/officeDocument/2006/relationships/hyperlink" Target="http://bocolatinohistory.colorado.edu/photograph/gilbert-espinozas-aspirations-and-career" TargetMode="External"/><Relationship Id="rId27" Type="http://schemas.openxmlformats.org/officeDocument/2006/relationships/hyperlink" Target="http://bocolatinohistory.colorado.edu/photograph/gilbert-espinoza-state-champion-wrestling-meet" TargetMode="External"/><Relationship Id="rId30" Type="http://schemas.openxmlformats.org/officeDocument/2006/relationships/hyperlink" Target="http://bocolatinohistory.colorado.edu/photograph/gilbert-espinoza-boulder-fire-department-batallion-chief-color-photo" TargetMode="External"/><Relationship Id="rId35" Type="http://schemas.openxmlformats.org/officeDocument/2006/relationships/hyperlink" Target="http://slideplayer.com/slide/2501896/9/images/70/Adding+a+Frame+of+Reference+to+each+Thinking+Map.jpg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hyperlink" Target="http://slideplayer.com/slide/2501896/9/images/70/Adding+a+Frame+of+Reference+to+each+Thinking+Map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ocolatinohistory.colorado.edu/photograph/five-generations-of-women-in-the-razomontour-family-color-photo" TargetMode="External"/><Relationship Id="rId17" Type="http://schemas.openxmlformats.org/officeDocument/2006/relationships/hyperlink" Target="http://bocolatinohistory.colorado.edu/document/emma-gomez-martinez-letter-to-her-children-p-5" TargetMode="External"/><Relationship Id="rId25" Type="http://schemas.openxmlformats.org/officeDocument/2006/relationships/hyperlink" Target="http://bocolatinohistory.colorado.edu/photograph/espinoza-siblings-at-rocky-ford-colorado" TargetMode="External"/><Relationship Id="rId33" Type="http://schemas.openxmlformats.org/officeDocument/2006/relationships/hyperlink" Target="http://teachbocolatinohistory.colorado.edu/primarysource/ana-karina-casas-ibarra-describes-crossing-the-desert-on-foot-between-mexico-and-the-us-2013/" TargetMode="External"/><Relationship Id="rId38" Type="http://schemas.openxmlformats.org/officeDocument/2006/relationships/hyperlink" Target="https://www.amazon.com/Name-Gabriela-llamo-Rise-Shine/dp/0873588592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vimeo.com/78363016" TargetMode="External"/><Relationship Id="rId41" Type="http://schemas.openxmlformats.org/officeDocument/2006/relationships/hyperlink" Target="https://www.amazon.com/Mariposa-Simon-Silva/dp/061807317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2315</Words>
  <Characters>13200</Characters>
  <Application>Microsoft Office Word</Application>
  <DocSecurity>0</DocSecurity>
  <Lines>110</Lines>
  <Paragraphs>30</Paragraphs>
  <ScaleCrop>false</ScaleCrop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2019-11-27T03:00:00Z</cp:lastPrinted>
  <dcterms:created xsi:type="dcterms:W3CDTF">2019-11-27T03:00:00Z</dcterms:created>
  <dcterms:modified xsi:type="dcterms:W3CDTF">2019-11-27T03:01:00Z</dcterms:modified>
</cp:coreProperties>
</file>